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98" w:rsidRPr="00CD5A98" w:rsidRDefault="00D44E41" w:rsidP="00CD5A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4E41">
        <w:rPr>
          <w:rFonts w:ascii="Times New Roman" w:hAnsi="Times New Roman" w:cs="Times New Roman"/>
          <w:sz w:val="28"/>
          <w:szCs w:val="28"/>
        </w:rPr>
        <w:t xml:space="preserve">Лекция 11 </w:t>
      </w:r>
      <w:bookmarkStart w:id="0" w:name="_GoBack"/>
      <w:r w:rsidR="00CD5A98" w:rsidRPr="00CD5A98">
        <w:rPr>
          <w:rFonts w:ascii="Times New Roman" w:hAnsi="Times New Roman" w:cs="Times New Roman"/>
          <w:sz w:val="28"/>
          <w:szCs w:val="28"/>
        </w:rPr>
        <w:t>СРОКИ СОЗРЕВАНИЯ СЕМЯН И ВРЕМЯ ЗАГОТОВКИ ЛЕСОСЕМЕННОГО СЫРЬЯ</w:t>
      </w:r>
      <w:bookmarkEnd w:id="0"/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>Заготовка семян. Места сбора семян. При выращивании древесно-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кустарнико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пород семенным путем необходимо иметь в виду, что для получения высококачественного посадочного материала большое значение имеют происхождение и качество семян. Многолетней практикой и специальными опытами установлено, что лучшим ростом и развитием обладают растения, выращенные из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семяк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местного происхождения. Семена, полученные из других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райо¬нов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резко отличающихся по климатическим условиям, часто бывают малопригодны или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со¬вершенно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непригодны для данного района, потому что многие древесные и кустарниковые породы из таких семян развиваются ненормально: у них наблюдается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кривоствольность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в ряде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слу¬чаев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замедляется рост, сеянцы страдают от заморозков,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зача¬стую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сильно подмерзают и погибают полностью. 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Заготовку семян следует производить на месте, используя для этого в первую очередь маточные насаждения 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ветрозащит¬ные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полосы в питомнике, а также городские сады и парки,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скве¬ры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>, бульвары, лесопарки и местные леса.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При недостатке или отсутствии местных семян завозить их следует из районов, по климатическим условиям сходных с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райо¬ном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питомника. В лесном хозяйстве для некоторых пород (сосна, дуб, ель, лиственница сибирская и др.) разработаны схемы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воз¬можных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перебросок семян из одного района в другой (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райони¬рование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переброски семян), которых следует придерживаться и - питомникам, выращивающим декоративные породы.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Выбор деревьев и кустов для сбора семян. Качество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выращи¬ваемых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древесно-кустарниковых пород, прежде всего, зависит от передаваемых по наследству свойств материнских растений. Поэтому для получения высококачественного посадочного материала семена следует собирать с хорошо развитых, здоровых обладающих высокими декоративными качествами деревьев и кустарников, выросших при благоприятных условиях.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Большое значение при выборе маточников имеет их возраст. Наблюдениями установлено, что всхожесть семян, собранных со старых растений, ниже, чем с молодых и средневозрастных.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По¬этому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сбор семян следует производить с молодых 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средневоз¬растных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маточников. 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Нельзя собирать семена и плоды, зараженные грибными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бо¬лезнями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и поврежденные вредителями-насекомыми, так как качество их всегда плохое.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При сборе семян следует учитывать разновидности и формы того или иного вида. Например, у дуба летнего надо различать поздно и рано распускающиеся формы; установлено, что сеянцы рано распускающейся формы часто страдают от весенних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замо¬розков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. Для целей зеленого строительства особенно важно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раз¬личать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декоративные формы того или иного вида, например,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краснолистная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форма барбариса обыкновенного, клен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Шведлера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(форма клена остролистного), ель колючая голубая и др.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Семе¬на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</w:t>
      </w:r>
      <w:r w:rsidRPr="00CD5A98">
        <w:rPr>
          <w:rFonts w:ascii="Times New Roman" w:hAnsi="Times New Roman" w:cs="Times New Roman"/>
          <w:sz w:val="28"/>
          <w:szCs w:val="28"/>
        </w:rPr>
        <w:lastRenderedPageBreak/>
        <w:t xml:space="preserve">собираемые с этих форм, нельзя смешивать с семенами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основ¬ных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видов этих пород.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Сроки сбора семян и плодов. Сроки сбора плодов зависят от сроков их созревания и опадения. Семена становятся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физиоло¬гически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зрелыми, когда зародыш семени способен к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прораста¬нию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. У большинства древесных и кустарниковых пород плоды вызревают перед опадением, например, у березы, ильмовых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по¬род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тополя, ивы, дуба, бука, желтой акации, конского каштана. Но у многих пород, например, у белой акации, гледичии,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аморфы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ясеня, липы, сосны обыкновенной, ели обыкновенной, плоды с заключенными в них семенами долго висят на деревьях после созревания. Поэтому о созревании и сроках сбора плодов судят по их окраске, мягкости и сочности, а также твердости семян. Например, семена ильмовых пород считаются зрелыми, когда крылатки их становятся желтыми (не зелеными и не бурыми), бобы желтой акации - коричневыми, шишки сосны и ели -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бу¬рыми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. Сережки березы можно собирать, когда при сгибании они рассыпаются, а не ломаются. О зрелости семян бересклета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су¬дят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по раскрыванию коробочек; мясистых плодов — по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достиже¬нии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ими нормальной окраски, например, у жимолости татарской зрелые ягоды красного цвета, у калины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гордовины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костянка черная.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Сроки сбора семян в зависимости от широты местности 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по¬годы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могут изменяться. Средние сроки сбора семян для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главней¬ших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древесных и кустарниковых пород в средней полосе Советского Союза следующие: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1)   в начале лета (конец мая-июнь) собирают семена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иль¬мовых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пород, жимолости синей;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2)   </w:t>
      </w:r>
      <w:proofErr w:type="gramStart"/>
      <w:r w:rsidRPr="00CD5A98">
        <w:rPr>
          <w:rFonts w:ascii="Times New Roman" w:hAnsi="Times New Roman" w:cs="Times New Roman"/>
          <w:sz w:val="28"/>
          <w:szCs w:val="28"/>
        </w:rPr>
        <w:t>летом  (</w:t>
      </w:r>
      <w:proofErr w:type="gramEnd"/>
      <w:r w:rsidRPr="00CD5A98">
        <w:rPr>
          <w:rFonts w:ascii="Times New Roman" w:hAnsi="Times New Roman" w:cs="Times New Roman"/>
          <w:sz w:val="28"/>
          <w:szCs w:val="28"/>
        </w:rPr>
        <w:t xml:space="preserve">июль — август) — семена акации желтой,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шелко¬вицы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ирги, жимолости  татарской 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покрывальной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 смородины, черемухи, березы, скумпии, бузины красной, абрикоса,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магонии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>, вишни и др.;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3)   осенью (сентябрь — </w:t>
      </w:r>
      <w:proofErr w:type="gramStart"/>
      <w:r w:rsidRPr="00CD5A98">
        <w:rPr>
          <w:rFonts w:ascii="Times New Roman" w:hAnsi="Times New Roman" w:cs="Times New Roman"/>
          <w:sz w:val="28"/>
          <w:szCs w:val="28"/>
        </w:rPr>
        <w:t>октябрь)  собирают</w:t>
      </w:r>
      <w:proofErr w:type="gramEnd"/>
      <w:r w:rsidRPr="00CD5A98">
        <w:rPr>
          <w:rFonts w:ascii="Times New Roman" w:hAnsi="Times New Roman" w:cs="Times New Roman"/>
          <w:sz w:val="28"/>
          <w:szCs w:val="28"/>
        </w:rPr>
        <w:t xml:space="preserve"> семена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большин¬ства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пород, в частности, клена, ясеня, дуба, липы, ореха, каштана конского, рябины, яблони, граба, белой акации, гледичии, бирючины, барбариса, бересклета, шиповника, кизильника,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бо¬ярышника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калины, дёрена, лоха, сирени,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аморфы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снежника, лиственницы сибирской, пихты, туи западной, кедра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сибир¬ского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>;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4) в конце осени и зимой собирают семена сосны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обыкновен¬ной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ели обыкновенной, можжевельника, продолжают сбор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дол¬го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неопадающих плодов акации белой, гледичии, ясеня, клена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ясенелистного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>, ольхи, лоха и др.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Наблюдениями установлено, что грунтовая всхожесть труднопрорастающих семян некоторых пород увеличивается при сборе недозрелых плодов (семена шиповника, собранные в начале покраснения плодов (в половине августа) и высеянные сразу после сбора, дают хорошие всходы весной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сле¬дующего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года, а посев зрелых семян, собранных в сентябре и посеянных в это же время, дает неудовлетворительные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результа¬ты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). Такие же данные получены в отношении семян липы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мелко¬листной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ясеня обыкновенного, боярышника сибирского, которые при более раннем сборе семян осенью (до полного созревания) с немедленным </w:t>
      </w:r>
      <w:r w:rsidRPr="00CD5A98">
        <w:rPr>
          <w:rFonts w:ascii="Times New Roman" w:hAnsi="Times New Roman" w:cs="Times New Roman"/>
          <w:sz w:val="28"/>
          <w:szCs w:val="28"/>
        </w:rPr>
        <w:lastRenderedPageBreak/>
        <w:t xml:space="preserve">высевом их в грунт дают дружные всходы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вес¬ной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следующего года. При этом, однако, необходимо учитывать, что слишком раннюю заготовку недозревших семян допускать нельзя, так как они имеют пониженную всхожесть.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>Семена большинства древесно-кустарниковых пород нужно собирать лишь тогда, когда они полностью созреют. По данным 3. К. Шумилиной, всхожесть семян лоха узколистного и лещины выше при более поздних сроках сбора.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Организация и технология работ по заготовке лесосеменного сырья. Техника сбора семян. Несмотря на большую трудоемкость, семена собирают главным образом вручную, используя для этого разного рода инструменты (секаторы, сучкорезы и др.), лестницы, веревки и веревочные кольца для влезания на деревья и пр. 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Семена собирают с земли (опавшие плоды) 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непосредствен¬но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с деревьев и кустарников. С земли собирают только крупные семена (дуб, бук, каштан конский, орех, яблоня, груша и др.), которые после опадения не разносятся ветром. Иногда собирают опавшие плоды клена, липы, ясеня, граба, ильмовых пород,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ко¬торые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хотя и разносятся ветром, но часто в больших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количест¬вах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задерживаются стенками, заборами и пр.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С земли семена собирают руками; при этом их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предваритель¬но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сметают в кучи (крылатые плоды) или сгребают лопатами (крупные и тяжелые плоды); далее их очищают от грубых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при¬месей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«а решетах, грохотах и лопатой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Тузова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>. У некоторых пород вначале опадают плохие семена (дуб, бук), поэтому сбор семян этих пород начинают во время массового их опадения, часто после первых заморозков.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Если созревшие плоды долго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дер¬жатся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на деревьях, то приходится </w:t>
      </w:r>
      <w:proofErr w:type="spellStart"/>
      <w:proofErr w:type="gramStart"/>
      <w:r w:rsidRPr="00CD5A98">
        <w:rPr>
          <w:rFonts w:ascii="Times New Roman" w:hAnsi="Times New Roman" w:cs="Times New Roman"/>
          <w:sz w:val="28"/>
          <w:szCs w:val="28"/>
        </w:rPr>
        <w:t>по-тряхивать</w:t>
      </w:r>
      <w:proofErr w:type="spellEnd"/>
      <w:proofErr w:type="gramEnd"/>
      <w:r w:rsidRPr="00CD5A98">
        <w:rPr>
          <w:rFonts w:ascii="Times New Roman" w:hAnsi="Times New Roman" w:cs="Times New Roman"/>
          <w:sz w:val="28"/>
          <w:szCs w:val="28"/>
        </w:rPr>
        <w:t xml:space="preserve"> ветви; при этом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целесооб¬разно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подстилать под кроны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полотни¬ща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на которые падают семена. Ветви нужно потряхивать только слегка, ни в коем случае нельзя ударять по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вет¬вям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тяжелыми орудиями (топором), так как повреждается кора, что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при¬водит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к заболеванию и отмиранию ветвей.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Обор плодов с невысоких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кустар¬ников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(кизильник, спирея, жимолость и др.) не представляет особых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труд¬ностей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>. При сборе плодов с более высоких кустарников (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жел¬тая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акация, боярышник, калина, сирень и др.), а также с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невы¬соких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деревьев применяют разного рода крючья, насаженные на длинные шесты, для нагибания ветвей, а также лестницы-стремянки. Для срезки плодов с невысоких кустов часто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ис¬пользуют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секаторы, с высоких кустов и низких деревьев - сучкорезы, насаженные на длинные шесты. При этом под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кро¬ну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растений необходимо подстилать полотнища.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Сбор семян с высоких деревьев производится бригадами,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со¬стоящими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из нескольких человек. Бригады пользуются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раздвиж¬ными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лестницами, сучкорезами для срезки плодов, гребнями для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очесывания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шишек и пр. Рабочие, стоя на лестнице, обрывают или срезают плоды или крючьями нагибают ветви, а затем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сре¬зают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их сучкорезами или очесывают гребнями. Если деревья очень высокие и с лестниц плоды достать невозможно, то часть </w:t>
      </w:r>
      <w:r w:rsidRPr="00CD5A98">
        <w:rPr>
          <w:rFonts w:ascii="Times New Roman" w:hAnsi="Times New Roman" w:cs="Times New Roman"/>
          <w:sz w:val="28"/>
          <w:szCs w:val="28"/>
        </w:rPr>
        <w:lastRenderedPageBreak/>
        <w:t xml:space="preserve">рабочих влезает на деревья, срезают или стряхивают плоды или шишки, которые затем собирают. Для влезания на деревья служат лестницы или веревочные петли. </w:t>
      </w:r>
      <w:proofErr w:type="gramStart"/>
      <w:r w:rsidRPr="00CD5A98">
        <w:rPr>
          <w:rFonts w:ascii="Times New Roman" w:hAnsi="Times New Roman" w:cs="Times New Roman"/>
          <w:sz w:val="28"/>
          <w:szCs w:val="28"/>
        </w:rPr>
        <w:t>Ни .в</w:t>
      </w:r>
      <w:proofErr w:type="gramEnd"/>
      <w:r w:rsidRPr="00CD5A98">
        <w:rPr>
          <w:rFonts w:ascii="Times New Roman" w:hAnsi="Times New Roman" w:cs="Times New Roman"/>
          <w:sz w:val="28"/>
          <w:szCs w:val="28"/>
        </w:rPr>
        <w:t xml:space="preserve"> коем случае нельзя пользоваться металлическими когтями, которыми сильно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повреж¬дается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кора. При влезании на деревья и работе на них следует строго соблюдать правила техники безопасности.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Для сбора семян с высоких деревьев в садах и парках могут быть использованы раздвижные лестницы, смонтированные на платформе автомобиля, позволяющие сборщику подняться до высоты 8-9 м. Можно также применять телескопический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подъе¬льник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, каким пользуются для ремонта электросети; высота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подъе¬ма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10-11 м.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Для сбора шишек с высоких деревьев хвойных пород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инже¬нером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И. М. Зима сконструирована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семяносборочная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A98">
        <w:rPr>
          <w:rFonts w:ascii="Times New Roman" w:hAnsi="Times New Roman" w:cs="Times New Roman"/>
          <w:sz w:val="28"/>
          <w:szCs w:val="28"/>
        </w:rPr>
        <w:t>машина,,</w:t>
      </w:r>
      <w:proofErr w:type="gramEnd"/>
      <w:r w:rsidRPr="00CD5A98">
        <w:rPr>
          <w:rFonts w:ascii="Times New Roman" w:hAnsi="Times New Roman" w:cs="Times New Roman"/>
          <w:sz w:val="28"/>
          <w:szCs w:val="28"/>
        </w:rPr>
        <w:t xml:space="preserve"> при помощи которой можно подниматься на высоту 1,5—20 м.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Плоды, особенно с сухим околоплодником, нужно собирать в сухую погоду, что ускорит их просушку. </w:t>
      </w:r>
      <w:proofErr w:type="gramStart"/>
      <w:r w:rsidRPr="00CD5A98">
        <w:rPr>
          <w:rFonts w:ascii="Times New Roman" w:hAnsi="Times New Roman" w:cs="Times New Roman"/>
          <w:sz w:val="28"/>
          <w:szCs w:val="28"/>
        </w:rPr>
        <w:t>Сухие .крылатые</w:t>
      </w:r>
      <w:proofErr w:type="gramEnd"/>
      <w:r w:rsidRPr="00CD5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пло¬ды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(ильмовых пород, клена и др.) нельзя уплотнять в таре, так как они быстро согреваются и семена теряют всхожесть.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Наи¬более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удобной тарой для сбора семян являются корзины 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фар¬туки-сумки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>, в которых семена хорошо проветриваются.</w:t>
      </w:r>
    </w:p>
    <w:p w:rsidR="00CD5A98" w:rsidRPr="00CD5A98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Просушивание семян. Свежесобранные семена, находящиеся в сухих плодах, должны быть немедленно просушены под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наве¬сом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или в сухом, хорошо проветриваемом помещении. Если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по¬года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стоит сухая и ясная, семена, можно просушивать на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откры¬том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воздухе. Для этого их рассыпают тонким слоем (5—10 см) на полу или на брезенте и несколько раз в день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перелопачива¬ют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>. Просушка семян продолжается 5—10 дней в зависимости от типа плодов и погоды. После просушки семена очищают.</w:t>
      </w:r>
    </w:p>
    <w:p w:rsidR="00876629" w:rsidRPr="00D44E41" w:rsidRDefault="00CD5A98" w:rsidP="00CD5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A98">
        <w:rPr>
          <w:rFonts w:ascii="Times New Roman" w:hAnsi="Times New Roman" w:cs="Times New Roman"/>
          <w:sz w:val="28"/>
          <w:szCs w:val="28"/>
        </w:rPr>
        <w:t xml:space="preserve">Свежесобранные семена с сочным или мясистым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околоплод¬ником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не просушивают, а складывают в ящики, бочки или </w:t>
      </w:r>
      <w:proofErr w:type="spellStart"/>
      <w:r w:rsidRPr="00CD5A98">
        <w:rPr>
          <w:rFonts w:ascii="Times New Roman" w:hAnsi="Times New Roman" w:cs="Times New Roman"/>
          <w:sz w:val="28"/>
          <w:szCs w:val="28"/>
        </w:rPr>
        <w:t>насы¬пают</w:t>
      </w:r>
      <w:proofErr w:type="spellEnd"/>
      <w:r w:rsidRPr="00CD5A98">
        <w:rPr>
          <w:rFonts w:ascii="Times New Roman" w:hAnsi="Times New Roman" w:cs="Times New Roman"/>
          <w:sz w:val="28"/>
          <w:szCs w:val="28"/>
        </w:rPr>
        <w:t xml:space="preserve"> кучами на пол в свободных помещениях.</w:t>
      </w:r>
    </w:p>
    <w:sectPr w:rsidR="00876629" w:rsidRPr="00D4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024079"/>
    <w:rsid w:val="00163258"/>
    <w:rsid w:val="00170EFA"/>
    <w:rsid w:val="002F120E"/>
    <w:rsid w:val="00324968"/>
    <w:rsid w:val="00434D16"/>
    <w:rsid w:val="00647FBC"/>
    <w:rsid w:val="007016AE"/>
    <w:rsid w:val="008364FB"/>
    <w:rsid w:val="00841177"/>
    <w:rsid w:val="00876629"/>
    <w:rsid w:val="00883C5D"/>
    <w:rsid w:val="009A6D50"/>
    <w:rsid w:val="00BB6C2B"/>
    <w:rsid w:val="00C02EA1"/>
    <w:rsid w:val="00C776F9"/>
    <w:rsid w:val="00CA7CD4"/>
    <w:rsid w:val="00CD5A98"/>
    <w:rsid w:val="00CF31DD"/>
    <w:rsid w:val="00D44E41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5F4E9-2D63-4E4D-841D-A0CA840B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2021-11-08T16:51:00Z</dcterms:created>
  <dcterms:modified xsi:type="dcterms:W3CDTF">2021-11-12T03:44:00Z</dcterms:modified>
</cp:coreProperties>
</file>